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="Arial"/>
          <w:color w:val="auto"/>
          <w:spacing w:val="0"/>
          <w:sz w:val="22"/>
          <w:szCs w:val="20"/>
          <w:lang w:eastAsia="en-US"/>
        </w:rPr>
        <w:id w:val="-19455255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E1E992" w14:textId="77777777" w:rsidR="005A687D" w:rsidRDefault="005A687D" w:rsidP="00FD1309">
          <w:pPr>
            <w:pStyle w:val="Inhaltsverzeichnisberschrift"/>
          </w:pPr>
          <w:r>
            <w:t>Inhalt</w:t>
          </w:r>
        </w:p>
        <w:p w14:paraId="1EA1FC94" w14:textId="5EFCB058" w:rsidR="000F30C9" w:rsidRDefault="005A687D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281294" w:history="1">
            <w:r w:rsidR="000F30C9" w:rsidRPr="0070010A">
              <w:rPr>
                <w:rStyle w:val="Hyperlink"/>
                <w:noProof/>
              </w:rPr>
              <w:t>Neue Folie anlegen</w:t>
            </w:r>
            <w:r w:rsidR="000F30C9">
              <w:rPr>
                <w:noProof/>
                <w:webHidden/>
              </w:rPr>
              <w:tab/>
            </w:r>
            <w:r w:rsidR="000F30C9">
              <w:rPr>
                <w:noProof/>
                <w:webHidden/>
              </w:rPr>
              <w:fldChar w:fldCharType="begin"/>
            </w:r>
            <w:r w:rsidR="000F30C9">
              <w:rPr>
                <w:noProof/>
                <w:webHidden/>
              </w:rPr>
              <w:instrText xml:space="preserve"> PAGEREF _Toc178281294 \h </w:instrText>
            </w:r>
            <w:r w:rsidR="000F30C9">
              <w:rPr>
                <w:noProof/>
                <w:webHidden/>
              </w:rPr>
            </w:r>
            <w:r w:rsidR="000F30C9">
              <w:rPr>
                <w:noProof/>
                <w:webHidden/>
              </w:rPr>
              <w:fldChar w:fldCharType="separate"/>
            </w:r>
            <w:r w:rsidR="000F30C9">
              <w:rPr>
                <w:noProof/>
                <w:webHidden/>
              </w:rPr>
              <w:t>1</w:t>
            </w:r>
            <w:r w:rsidR="000F30C9">
              <w:rPr>
                <w:noProof/>
                <w:webHidden/>
              </w:rPr>
              <w:fldChar w:fldCharType="end"/>
            </w:r>
          </w:hyperlink>
        </w:p>
        <w:p w14:paraId="47636AD8" w14:textId="167C86CF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295" w:history="1">
            <w:r w:rsidRPr="0070010A">
              <w:rPr>
                <w:rStyle w:val="Hyperlink"/>
                <w:noProof/>
              </w:rPr>
              <w:t>Design auswählen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6B955" w14:textId="280C7F9E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296" w:history="1">
            <w:r w:rsidRPr="0070010A">
              <w:rPr>
                <w:rStyle w:val="Hyperlink"/>
                <w:noProof/>
              </w:rPr>
              <w:t>Bild einfügen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0DC0E" w14:textId="7DA3663E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297" w:history="1">
            <w:r w:rsidRPr="0070010A">
              <w:rPr>
                <w:rStyle w:val="Hyperlink"/>
                <w:noProof/>
              </w:rPr>
              <w:t>Präsentation starten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C752" w14:textId="052F7872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298" w:history="1">
            <w:r w:rsidRPr="0070010A">
              <w:rPr>
                <w:rStyle w:val="Hyperlink"/>
                <w:noProof/>
              </w:rPr>
              <w:t>Animationen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98482" w14:textId="232C1C11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299" w:history="1">
            <w:r w:rsidRPr="0070010A">
              <w:rPr>
                <w:rStyle w:val="Hyperlink"/>
                <w:noProof/>
              </w:rPr>
              <w:t>Folienübergänge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D4278" w14:textId="1D6E99F9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300" w:history="1">
            <w:r w:rsidRPr="0070010A">
              <w:rPr>
                <w:rStyle w:val="Hyperlink"/>
                <w:noProof/>
              </w:rPr>
              <w:t>Übergang Morphing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BEE3B" w14:textId="3D30617B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301" w:history="1">
            <w:r w:rsidRPr="0070010A">
              <w:rPr>
                <w:rStyle w:val="Hyperlink"/>
                <w:noProof/>
              </w:rPr>
              <w:t>Folienmaster mit Layouts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F11D7" w14:textId="50E3B9CE" w:rsidR="000F30C9" w:rsidRDefault="000F30C9">
          <w:pPr>
            <w:pStyle w:val="Verzeichnis1"/>
            <w:tabs>
              <w:tab w:val="right" w:leader="dot" w:pos="9061"/>
            </w:tabs>
            <w:rPr>
              <w:rFonts w:eastAsiaTheme="minorEastAsia" w:cstheme="minorBidi"/>
              <w:noProof/>
              <w:kern w:val="2"/>
              <w:szCs w:val="22"/>
              <w:lang w:eastAsia="de-DE"/>
              <w14:ligatures w14:val="standardContextual"/>
            </w:rPr>
          </w:pPr>
          <w:hyperlink w:anchor="_Toc178281302" w:history="1">
            <w:r w:rsidRPr="0070010A">
              <w:rPr>
                <w:rStyle w:val="Hyperlink"/>
                <w:noProof/>
              </w:rPr>
              <w:t>Wie war das nochmal?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_Toc178281302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431FD" w14:textId="2BFC5F17" w:rsidR="005A687D" w:rsidRDefault="005A687D" w:rsidP="009E08F0">
          <w:pPr>
            <w:tabs>
              <w:tab w:val="left" w:pos="3402"/>
            </w:tabs>
          </w:pPr>
          <w:r>
            <w:rPr>
              <w:b/>
              <w:bCs/>
            </w:rPr>
            <w:fldChar w:fldCharType="end"/>
          </w:r>
        </w:p>
      </w:sdtContent>
    </w:sdt>
    <w:p w14:paraId="24BB9ED5" w14:textId="77777777" w:rsidR="00F27925" w:rsidRDefault="00F27925" w:rsidP="00FD1309">
      <w:pPr>
        <w:pStyle w:val="berschrift1"/>
      </w:pPr>
      <w:bookmarkStart w:id="0" w:name="_Toc178281294"/>
      <w:r w:rsidRPr="00F27925">
        <w:t>Neue Folie anlegen</w:t>
      </w:r>
      <w:bookmarkEnd w:id="0"/>
    </w:p>
    <w:p w14:paraId="59475AA6" w14:textId="134D97C3" w:rsidR="00366F88" w:rsidRPr="008E0AFA" w:rsidRDefault="00DA0EAF" w:rsidP="00D37743">
      <w:pPr>
        <w:tabs>
          <w:tab w:val="left" w:pos="1134"/>
          <w:tab w:val="left" w:pos="2835"/>
          <w:tab w:val="left" w:pos="4111"/>
        </w:tabs>
        <w:rPr>
          <w:b/>
        </w:rPr>
      </w:pPr>
      <w:r w:rsidRPr="005661DE">
        <w:rPr>
          <w:b/>
          <w:color w:val="ED7D31" w:themeColor="accent2"/>
        </w:rPr>
        <w:t xml:space="preserve">Menü </w:t>
      </w:r>
      <w:r w:rsidR="001A5FFD" w:rsidRPr="005661DE">
        <w:rPr>
          <w:b/>
          <w:color w:val="ED7D31" w:themeColor="accent2"/>
        </w:rPr>
        <w:t>START</w:t>
      </w:r>
      <w:r w:rsidRPr="005661DE">
        <w:rPr>
          <w:b/>
          <w:color w:val="ED7D31" w:themeColor="accent2"/>
        </w:rPr>
        <w:t xml:space="preserve"> </w:t>
      </w:r>
      <w:r w:rsidR="0033086A" w:rsidRPr="0033086A">
        <w:t>…</w:t>
      </w:r>
      <w:r w:rsidR="0033086A" w:rsidRPr="00F27925">
        <w:t xml:space="preserve"> </w:t>
      </w:r>
      <w:r w:rsidRPr="001A5FFD">
        <w:rPr>
          <w:b/>
        </w:rPr>
        <w:t xml:space="preserve">Neue Folie </w:t>
      </w:r>
      <w:r w:rsidR="001A5FFD">
        <w:rPr>
          <w:b/>
        </w:rPr>
        <w:tab/>
      </w:r>
      <w:r w:rsidR="00AC0092" w:rsidRPr="00B84CB1">
        <w:rPr>
          <w:i/>
          <w:iCs/>
        </w:rPr>
        <w:t>oder</w:t>
      </w:r>
      <w:r w:rsidR="00AC0092" w:rsidRPr="00F27925">
        <w:t xml:space="preserve"> </w:t>
      </w:r>
      <w:r w:rsidR="00AC0092">
        <w:t>in der linken</w:t>
      </w:r>
      <w:r w:rsidR="00AC0092" w:rsidRPr="00F27925">
        <w:t xml:space="preserve"> Gliederungsleiste </w:t>
      </w:r>
      <w:r w:rsidR="00AC0092">
        <w:t xml:space="preserve">auf ein Layout </w:t>
      </w:r>
      <w:r w:rsidR="00AC0092" w:rsidRPr="00F27925">
        <w:t xml:space="preserve">klicken --- </w:t>
      </w:r>
      <w:r w:rsidR="00AC0092" w:rsidRPr="00FF38A2">
        <w:rPr>
          <w:b/>
          <w:bCs/>
        </w:rPr>
        <w:t>Enter</w:t>
      </w:r>
      <w:r w:rsidR="008E0AFA">
        <w:rPr>
          <w:b/>
        </w:rPr>
        <w:br/>
      </w:r>
      <w:r w:rsidR="00AC0092" w:rsidRPr="00B84CB1">
        <w:rPr>
          <w:i/>
          <w:iCs/>
        </w:rPr>
        <w:t>oder</w:t>
      </w:r>
      <w:r w:rsidR="00AC0092" w:rsidRPr="00F27925">
        <w:t xml:space="preserve"> </w:t>
      </w:r>
      <w:r w:rsidR="00AC0092">
        <w:t xml:space="preserve">  </w:t>
      </w:r>
      <w:r w:rsidR="00AC0092" w:rsidRPr="00F27925">
        <w:t xml:space="preserve">Strg + </w:t>
      </w:r>
      <w:r w:rsidR="00AC0092" w:rsidRPr="00D676B0">
        <w:rPr>
          <w:b/>
          <w:color w:val="ED7D31" w:themeColor="accent2"/>
        </w:rPr>
        <w:t>M</w:t>
      </w:r>
    </w:p>
    <w:p w14:paraId="216D75A9" w14:textId="77777777" w:rsidR="00F27925" w:rsidRDefault="00F27925" w:rsidP="00FD1309">
      <w:pPr>
        <w:pStyle w:val="berschrift1"/>
      </w:pPr>
      <w:bookmarkStart w:id="1" w:name="_Toc178281295"/>
      <w:r w:rsidRPr="00F27925">
        <w:t>Design auswählen</w:t>
      </w:r>
      <w:bookmarkEnd w:id="1"/>
    </w:p>
    <w:p w14:paraId="7F47A8AF" w14:textId="64365A0F" w:rsidR="00366F88" w:rsidRPr="001A5FFD" w:rsidRDefault="00DA0EAF" w:rsidP="007811ED">
      <w:r w:rsidRPr="005661DE">
        <w:rPr>
          <w:color w:val="ED7D31" w:themeColor="accent2"/>
        </w:rPr>
        <w:t>Menü ENTWURF</w:t>
      </w:r>
      <w:r w:rsidRPr="001A5FFD">
        <w:t xml:space="preserve"> </w:t>
      </w:r>
      <w:r w:rsidR="0033086A" w:rsidRPr="0033086A">
        <w:t>…</w:t>
      </w:r>
      <w:r w:rsidR="0033086A" w:rsidRPr="00F27925">
        <w:t xml:space="preserve"> </w:t>
      </w:r>
      <w:r w:rsidRPr="007811ED">
        <w:rPr>
          <w:b/>
          <w:bCs/>
        </w:rPr>
        <w:t>Design</w:t>
      </w:r>
      <w:r w:rsidRPr="001A5FFD">
        <w:t xml:space="preserve"> anklicken </w:t>
      </w:r>
      <w:r w:rsidR="0033086A" w:rsidRPr="0033086A">
        <w:t>…</w:t>
      </w:r>
      <w:r w:rsidR="0033086A" w:rsidRPr="00F27925">
        <w:t xml:space="preserve"> </w:t>
      </w:r>
      <w:r w:rsidRPr="001A5FFD">
        <w:t xml:space="preserve">ggf. </w:t>
      </w:r>
      <w:r w:rsidRPr="007811ED">
        <w:rPr>
          <w:b/>
          <w:bCs/>
        </w:rPr>
        <w:t>Varianten</w:t>
      </w:r>
      <w:r w:rsidRPr="001A5FFD">
        <w:t xml:space="preserve"> anpassen</w:t>
      </w:r>
    </w:p>
    <w:p w14:paraId="7B1F4F09" w14:textId="0D9C0319" w:rsidR="00366F88" w:rsidRPr="00F27925" w:rsidRDefault="00DA0EAF" w:rsidP="007811ED">
      <w:r w:rsidRPr="007811ED">
        <w:rPr>
          <w:b/>
          <w:bCs/>
        </w:rPr>
        <w:t>Farbschema</w:t>
      </w:r>
      <w:r w:rsidRPr="00F27925">
        <w:t xml:space="preserve"> anpassen: Klapp-Pfeil bei Varianten öffnen, Farbschema </w:t>
      </w:r>
      <w:r w:rsidR="00F46EE6">
        <w:t>auswählen</w:t>
      </w:r>
    </w:p>
    <w:p w14:paraId="7B280A12" w14:textId="77777777" w:rsidR="00F27925" w:rsidRDefault="00F27925" w:rsidP="00FD1309">
      <w:pPr>
        <w:pStyle w:val="berschrift1"/>
      </w:pPr>
      <w:bookmarkStart w:id="2" w:name="_Toc178281296"/>
      <w:r w:rsidRPr="00F27925">
        <w:t>Bild einfügen</w:t>
      </w:r>
      <w:bookmarkEnd w:id="2"/>
    </w:p>
    <w:p w14:paraId="4A1753D8" w14:textId="49FAD3DF" w:rsidR="00366F88" w:rsidRPr="00F27925" w:rsidRDefault="00DA0EAF" w:rsidP="007811ED">
      <w:r w:rsidRPr="005661DE">
        <w:rPr>
          <w:b/>
          <w:color w:val="ED7D31" w:themeColor="accent2"/>
        </w:rPr>
        <w:t>Menü EINFÜGEN</w:t>
      </w:r>
      <w:r w:rsidRPr="001A5FFD">
        <w:rPr>
          <w:b/>
        </w:rPr>
        <w:t xml:space="preserve"> </w:t>
      </w:r>
      <w:r w:rsidR="0033086A" w:rsidRPr="0033086A">
        <w:t>…</w:t>
      </w:r>
      <w:r w:rsidR="0033086A" w:rsidRPr="00F27925">
        <w:t xml:space="preserve"> </w:t>
      </w:r>
      <w:r w:rsidRPr="001A5FFD">
        <w:rPr>
          <w:b/>
        </w:rPr>
        <w:t>Bild</w:t>
      </w:r>
      <w:r w:rsidRPr="00F27925">
        <w:t xml:space="preserve"> oder </w:t>
      </w:r>
      <w:r w:rsidRPr="00C81C37">
        <w:rPr>
          <w:b/>
        </w:rPr>
        <w:t>Onlinebilder</w:t>
      </w:r>
      <w:r w:rsidR="001A5FFD">
        <w:t xml:space="preserve"> </w:t>
      </w:r>
      <w:r w:rsidR="00EA17D2">
        <w:t>o</w:t>
      </w:r>
      <w:r w:rsidRPr="00F27925">
        <w:t xml:space="preserve">der </w:t>
      </w:r>
      <w:r w:rsidRPr="00EA17D2">
        <w:rPr>
          <w:b/>
        </w:rPr>
        <w:t>Formen</w:t>
      </w:r>
      <w:r w:rsidRPr="00F27925">
        <w:t xml:space="preserve"> (Kreise, Pfeile, Sonne)</w:t>
      </w:r>
      <w:r w:rsidR="00EA17D2">
        <w:t xml:space="preserve"> bzw. </w:t>
      </w:r>
      <w:r w:rsidR="00EA17D2" w:rsidRPr="001270AF">
        <w:rPr>
          <w:b/>
          <w:bCs/>
        </w:rPr>
        <w:t>Piktrogramme</w:t>
      </w:r>
    </w:p>
    <w:p w14:paraId="7BF85052" w14:textId="77777777" w:rsidR="00366F88" w:rsidRPr="00F27925" w:rsidRDefault="00DA0EAF" w:rsidP="007811ED">
      <w:r w:rsidRPr="00EA17D2">
        <w:rPr>
          <w:b/>
        </w:rPr>
        <w:t>Formatieren</w:t>
      </w:r>
      <w:r w:rsidRPr="00F27925">
        <w:t xml:space="preserve"> </w:t>
      </w:r>
      <w:r w:rsidR="00EA17D2">
        <w:t xml:space="preserve">(Füllfarbe, Rand): </w:t>
      </w:r>
      <w:r w:rsidR="00EA17D2">
        <w:tab/>
      </w:r>
      <w:r w:rsidRPr="00F27925">
        <w:t xml:space="preserve">Form doppelklicken </w:t>
      </w:r>
      <w:r w:rsidRPr="002E01B8">
        <w:rPr>
          <w:b/>
          <w:color w:val="ED7D31" w:themeColor="accent2"/>
        </w:rPr>
        <w:t>Menü FORMAT</w:t>
      </w:r>
    </w:p>
    <w:p w14:paraId="002E453E" w14:textId="77777777" w:rsidR="00F27925" w:rsidRPr="00F27925" w:rsidRDefault="00DA0EAF" w:rsidP="007811ED">
      <w:r w:rsidRPr="00F27925">
        <w:t xml:space="preserve">Element in </w:t>
      </w:r>
      <w:r w:rsidRPr="00EA17D2">
        <w:rPr>
          <w:b/>
        </w:rPr>
        <w:t>Hintergrund</w:t>
      </w:r>
      <w:r w:rsidRPr="00F27925">
        <w:t xml:space="preserve"> verschieben: </w:t>
      </w:r>
      <w:r w:rsidR="009E08F0">
        <w:tab/>
      </w:r>
      <w:r w:rsidR="00F27925" w:rsidRPr="00F27925">
        <w:t>Rechtsklick auf Element … In den Hintergrund verschieben</w:t>
      </w:r>
    </w:p>
    <w:p w14:paraId="1F4A8545" w14:textId="77777777" w:rsidR="00462860" w:rsidRPr="00FD1309" w:rsidRDefault="00462860" w:rsidP="00462860">
      <w:pPr>
        <w:pStyle w:val="berschrift1"/>
      </w:pPr>
      <w:bookmarkStart w:id="3" w:name="_Toc178281297"/>
      <w:r w:rsidRPr="00FD1309">
        <w:t>Präsentation starten</w:t>
      </w:r>
      <w:bookmarkEnd w:id="3"/>
    </w:p>
    <w:p w14:paraId="29E6D2C7" w14:textId="4B1CD945" w:rsidR="000F30C9" w:rsidRDefault="00462860" w:rsidP="0046286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753ADC">
        <w:rPr>
          <w:b/>
          <w:color w:val="ED7D31" w:themeColor="accent2"/>
        </w:rPr>
        <w:t>Menü BILDSCHIRMPRÄSENTATION</w:t>
      </w:r>
      <w:r w:rsidRPr="00EA17D2">
        <w:rPr>
          <w:b/>
        </w:rPr>
        <w:t xml:space="preserve"> </w:t>
      </w:r>
      <w:r>
        <w:rPr>
          <w:b/>
        </w:rPr>
        <w:tab/>
      </w:r>
      <w:r w:rsidRPr="00B84CB1">
        <w:rPr>
          <w:i/>
          <w:iCs/>
        </w:rPr>
        <w:t>oder</w:t>
      </w:r>
      <w:r w:rsidRPr="00F27925">
        <w:t xml:space="preserve"> </w:t>
      </w:r>
      <w:r>
        <w:t xml:space="preserve">  Leinwand-Symbol unten rechts </w:t>
      </w:r>
      <w:r w:rsidR="008E0AFA">
        <w:br/>
      </w:r>
      <w:r w:rsidRPr="00B84CB1">
        <w:rPr>
          <w:i/>
          <w:iCs/>
        </w:rPr>
        <w:t>oder</w:t>
      </w:r>
      <w:r w:rsidRPr="00F27925">
        <w:t xml:space="preserve"> </w:t>
      </w:r>
      <w:r>
        <w:t xml:space="preserve">  </w:t>
      </w:r>
      <w:r w:rsidRPr="00530C34">
        <w:rPr>
          <w:b/>
          <w:color w:val="ED7D31" w:themeColor="accent2"/>
        </w:rPr>
        <w:t>F5</w:t>
      </w:r>
      <w:r w:rsidRPr="00EA17D2">
        <w:rPr>
          <w:b/>
        </w:rPr>
        <w:t xml:space="preserve">  </w:t>
      </w:r>
    </w:p>
    <w:p w14:paraId="2F36CF17" w14:textId="015A7EF9" w:rsidR="00462860" w:rsidRPr="0029194F" w:rsidRDefault="000F30C9" w:rsidP="00462860">
      <w:pPr>
        <w:tabs>
          <w:tab w:val="left" w:pos="1134"/>
          <w:tab w:val="left" w:pos="3402"/>
          <w:tab w:val="left" w:pos="4111"/>
        </w:tabs>
        <w:spacing w:after="160" w:line="259" w:lineRule="auto"/>
        <w:rPr>
          <w:b/>
        </w:rPr>
      </w:pPr>
      <w:r>
        <w:t>Mit Maustaste oder Leertaste blättern</w:t>
      </w:r>
      <w:r w:rsidR="008E0AFA">
        <w:br/>
      </w:r>
      <w:r w:rsidR="00462860" w:rsidRPr="00F27925">
        <w:t xml:space="preserve">Abbrechen mit </w:t>
      </w:r>
      <w:r w:rsidR="00462860" w:rsidRPr="00530C34">
        <w:rPr>
          <w:b/>
          <w:color w:val="ED7D31" w:themeColor="accent2"/>
        </w:rPr>
        <w:t>ESC</w:t>
      </w:r>
    </w:p>
    <w:p w14:paraId="0A22FAEC" w14:textId="77777777" w:rsidR="00F27925" w:rsidRDefault="00F27925" w:rsidP="00FD1309">
      <w:pPr>
        <w:pStyle w:val="berschrift1"/>
      </w:pPr>
      <w:bookmarkStart w:id="4" w:name="_Toc178281298"/>
      <w:r w:rsidRPr="00F27925">
        <w:t>Animationen</w:t>
      </w:r>
      <w:bookmarkEnd w:id="4"/>
    </w:p>
    <w:p w14:paraId="57D81B7D" w14:textId="72585660" w:rsidR="00860C46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 xml:space="preserve">Element anklicken </w:t>
      </w:r>
      <w:r w:rsidR="0033086A" w:rsidRPr="0033086A">
        <w:t>…</w:t>
      </w:r>
      <w:r w:rsidRPr="00F27925">
        <w:t xml:space="preserve"> </w:t>
      </w:r>
      <w:r w:rsidRPr="005661DE">
        <w:rPr>
          <w:b/>
          <w:color w:val="ED7D31" w:themeColor="accent2"/>
        </w:rPr>
        <w:t>Menü ANIMATIONEN</w:t>
      </w:r>
      <w:r w:rsidRPr="00F27925">
        <w:t xml:space="preserve"> </w:t>
      </w:r>
      <w:r w:rsidR="0033086A" w:rsidRPr="0033086A">
        <w:t>…</w:t>
      </w:r>
      <w:r w:rsidR="0033086A" w:rsidRPr="00F27925">
        <w:t xml:space="preserve"> </w:t>
      </w:r>
      <w:r w:rsidRPr="00EA17D2">
        <w:rPr>
          <w:b/>
        </w:rPr>
        <w:t>Effekt</w:t>
      </w:r>
      <w:r w:rsidRPr="00F27925">
        <w:t xml:space="preserve"> </w:t>
      </w:r>
      <w:r w:rsidR="0055161A">
        <w:t>auwählen</w:t>
      </w:r>
      <w:r w:rsidR="008E0AFA">
        <w:br/>
      </w:r>
      <w:r w:rsidRPr="00F27925">
        <w:t xml:space="preserve">Ggf. </w:t>
      </w:r>
      <w:r w:rsidRPr="00EA17D2">
        <w:rPr>
          <w:b/>
        </w:rPr>
        <w:t>Effektoptionen</w:t>
      </w:r>
      <w:r w:rsidRPr="00F27925">
        <w:t xml:space="preserve"> anpassen (von links, von rechts…)</w:t>
      </w:r>
      <w:r w:rsidR="008E0AFA">
        <w:br/>
      </w:r>
      <w:r w:rsidR="00860C46">
        <w:t xml:space="preserve">Prüfen mit </w:t>
      </w:r>
      <w:r w:rsidR="00860C46" w:rsidRPr="00860C46">
        <w:rPr>
          <w:b/>
        </w:rPr>
        <w:t>VORSCHAU</w:t>
      </w:r>
      <w:r w:rsidR="00860C46">
        <w:t xml:space="preserve"> oben links</w:t>
      </w:r>
    </w:p>
    <w:p w14:paraId="6C8CE86D" w14:textId="3CAF5B4E" w:rsidR="00F27925" w:rsidRDefault="00F27925" w:rsidP="0072466E">
      <w:pPr>
        <w:pStyle w:val="berschrift1"/>
        <w:tabs>
          <w:tab w:val="clear" w:pos="3402"/>
          <w:tab w:val="clear" w:pos="4111"/>
          <w:tab w:val="center" w:pos="4535"/>
        </w:tabs>
      </w:pPr>
      <w:bookmarkStart w:id="5" w:name="_Toc178281299"/>
      <w:r>
        <w:lastRenderedPageBreak/>
        <w:t>Folienü</w:t>
      </w:r>
      <w:r w:rsidRPr="00F27925">
        <w:t>bergänge</w:t>
      </w:r>
      <w:bookmarkEnd w:id="5"/>
      <w:r w:rsidR="0072466E">
        <w:tab/>
      </w:r>
    </w:p>
    <w:p w14:paraId="27226CD4" w14:textId="28FF4285" w:rsidR="00366F88" w:rsidRPr="008E0AFA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  <w:rPr>
          <w:b/>
        </w:rPr>
      </w:pPr>
      <w:r w:rsidRPr="005661DE">
        <w:rPr>
          <w:b/>
          <w:color w:val="ED7D31" w:themeColor="accent2"/>
        </w:rPr>
        <w:t>Menü ÜBERGÄNGE</w:t>
      </w:r>
      <w:r w:rsidR="00EA17D2" w:rsidRPr="00EA17D2">
        <w:rPr>
          <w:b/>
        </w:rPr>
        <w:t xml:space="preserve"> … Übergang auswählen</w:t>
      </w:r>
      <w:r w:rsidR="008E0AFA">
        <w:rPr>
          <w:b/>
        </w:rPr>
        <w:br/>
      </w:r>
      <w:r w:rsidR="009E08F0">
        <w:tab/>
      </w:r>
      <w:r w:rsidR="00EA17D2">
        <w:t>ggf</w:t>
      </w:r>
      <w:r w:rsidRPr="00F27925">
        <w:t xml:space="preserve">. </w:t>
      </w:r>
      <w:r w:rsidRPr="00EA17D2">
        <w:rPr>
          <w:b/>
        </w:rPr>
        <w:t>Effektoptionen</w:t>
      </w:r>
      <w:r w:rsidRPr="00F27925">
        <w:t xml:space="preserve"> (von oben oder unten) … </w:t>
      </w:r>
      <w:r w:rsidRPr="00EA17D2">
        <w:rPr>
          <w:b/>
        </w:rPr>
        <w:t>Dauer</w:t>
      </w:r>
      <w:r w:rsidRPr="00F27925">
        <w:t xml:space="preserve"> einstellen</w:t>
      </w:r>
    </w:p>
    <w:p w14:paraId="62EBC517" w14:textId="42339C6B" w:rsidR="00366F88" w:rsidRPr="00EA17D2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  <w:rPr>
          <w:b/>
        </w:rPr>
      </w:pPr>
      <w:r w:rsidRPr="008E0AFA">
        <w:rPr>
          <w:b/>
        </w:rPr>
        <w:t>Automatische</w:t>
      </w:r>
      <w:r w:rsidRPr="008E0AFA">
        <w:rPr>
          <w:bCs/>
        </w:rPr>
        <w:t xml:space="preserve"> Übergänge:</w:t>
      </w:r>
      <w:r w:rsidR="009E08F0">
        <w:rPr>
          <w:b/>
        </w:rPr>
        <w:t xml:space="preserve"> </w:t>
      </w:r>
      <w:r w:rsidR="008E0AFA">
        <w:rPr>
          <w:b/>
        </w:rPr>
        <w:br/>
      </w:r>
      <w:r w:rsidR="009E08F0">
        <w:tab/>
      </w:r>
      <w:r w:rsidRPr="00F27925">
        <w:t xml:space="preserve">Rechts bei </w:t>
      </w:r>
      <w:r w:rsidRPr="001A5FFD">
        <w:t xml:space="preserve">Nächste Folie </w:t>
      </w:r>
      <w:r w:rsidRPr="00EA17D2">
        <w:rPr>
          <w:b/>
        </w:rPr>
        <w:t>Haken rein bei „Nach XX Sekunden“</w:t>
      </w:r>
      <w:r w:rsidRPr="00F27925">
        <w:t xml:space="preserve"> (Maushaken drinlassen)</w:t>
      </w:r>
      <w:r w:rsidR="009E08F0">
        <w:rPr>
          <w:b/>
        </w:rPr>
        <w:tab/>
      </w:r>
      <w:r w:rsidRPr="00EA17D2">
        <w:rPr>
          <w:b/>
        </w:rPr>
        <w:t>Auf alle anwenden</w:t>
      </w:r>
    </w:p>
    <w:p w14:paraId="09F4FFE4" w14:textId="454C7156" w:rsidR="00366F88" w:rsidRDefault="00DA0EAF" w:rsidP="009E08F0">
      <w:pPr>
        <w:tabs>
          <w:tab w:val="left" w:pos="1134"/>
          <w:tab w:val="left" w:pos="3402"/>
          <w:tab w:val="left" w:pos="4111"/>
        </w:tabs>
      </w:pPr>
      <w:r w:rsidRPr="00F27925">
        <w:t xml:space="preserve">Zum Schluss ggf. einzelne Folienübergänge </w:t>
      </w:r>
      <w:r w:rsidR="00F51F33">
        <w:t xml:space="preserve">ändern. </w:t>
      </w:r>
    </w:p>
    <w:p w14:paraId="17097CF6" w14:textId="77777777" w:rsidR="00F27925" w:rsidRDefault="00F27925" w:rsidP="00FD1309">
      <w:pPr>
        <w:pStyle w:val="berschrift1"/>
      </w:pPr>
      <w:bookmarkStart w:id="6" w:name="_Toc178281300"/>
      <w:r w:rsidRPr="00F27925">
        <w:t>Übergang Morphing</w:t>
      </w:r>
      <w:bookmarkEnd w:id="6"/>
    </w:p>
    <w:p w14:paraId="620BA682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Besonders weicher Foilenübergang mit Zoom</w:t>
      </w:r>
    </w:p>
    <w:p w14:paraId="73FFAB74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Folie 1: Vollbild einfügen ohne Blitzrand (Interieur, Wiese)</w:t>
      </w:r>
    </w:p>
    <w:p w14:paraId="3261865D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Folie duplizieren durch kopieren / einfügen,</w:t>
      </w:r>
      <w:r w:rsidRPr="00F27925">
        <w:br/>
        <w:t xml:space="preserve">NICHT Bild nochmal einfügen, das darf nur 1x </w:t>
      </w:r>
      <w:r w:rsidR="00EA17D2">
        <w:t>eingefügt worden sein</w:t>
      </w:r>
    </w:p>
    <w:p w14:paraId="626C7620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Folie 2: Folienansicht verkleinern</w:t>
      </w:r>
    </w:p>
    <w:p w14:paraId="75FC8961" w14:textId="77777777" w:rsidR="00366F88" w:rsidRPr="00F27925" w:rsidRDefault="00DA0EAF" w:rsidP="009E08F0">
      <w:pPr>
        <w:numPr>
          <w:ilvl w:val="0"/>
          <w:numId w:val="8"/>
        </w:num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Bild stark vergrößern</w:t>
      </w:r>
    </w:p>
    <w:p w14:paraId="742F53AF" w14:textId="77777777" w:rsidR="00366F88" w:rsidRPr="00F27925" w:rsidRDefault="00DA0EAF" w:rsidP="009E08F0">
      <w:pPr>
        <w:numPr>
          <w:ilvl w:val="0"/>
          <w:numId w:val="8"/>
        </w:num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Bildausschnitt auf Folie schieben (links in Gliederungsleiste kontrollieren)</w:t>
      </w:r>
    </w:p>
    <w:p w14:paraId="56AA4DBE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Für weitere Folien wiederholen (kopieren, Bild verschieben)</w:t>
      </w:r>
    </w:p>
    <w:p w14:paraId="5E7564E3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>Letzte Folie wieder Vollbild wie Folie 1</w:t>
      </w:r>
    </w:p>
    <w:p w14:paraId="58AC43C3" w14:textId="77777777" w:rsidR="00366F88" w:rsidRPr="00F27925" w:rsidRDefault="00DA0EAF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F27925">
        <w:t xml:space="preserve">Zum Schluss: </w:t>
      </w:r>
      <w:r w:rsidRPr="00F27925">
        <w:br/>
      </w:r>
      <w:r w:rsidRPr="00303F24">
        <w:rPr>
          <w:b/>
          <w:color w:val="ED7D31" w:themeColor="accent2"/>
        </w:rPr>
        <w:t>Menü ÜBERGÄNGE</w:t>
      </w:r>
      <w:r w:rsidRPr="00F27925">
        <w:t xml:space="preserve"> … MORPHING … Dauer 2sek … Nach 2sek … Auf alle anwenden</w:t>
      </w:r>
    </w:p>
    <w:p w14:paraId="63B06DDF" w14:textId="77777777" w:rsidR="00F27925" w:rsidRDefault="00F27925" w:rsidP="00FD1309">
      <w:pPr>
        <w:pStyle w:val="berschrift1"/>
      </w:pPr>
      <w:bookmarkStart w:id="7" w:name="_Toc178281301"/>
      <w:r w:rsidRPr="00F27925">
        <w:t>Folienmaster mit Layouts</w:t>
      </w:r>
      <w:bookmarkEnd w:id="7"/>
    </w:p>
    <w:p w14:paraId="3796265E" w14:textId="673388F8" w:rsidR="007E3EA6" w:rsidRPr="00F27925" w:rsidRDefault="00C85037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>
        <w:t xml:space="preserve">Im Folienmaster </w:t>
      </w:r>
      <w:r w:rsidR="00443C0C">
        <w:t xml:space="preserve">wohnen die Design-Voreinstellungen (Schriftart, </w:t>
      </w:r>
      <w:r w:rsidR="004B1296">
        <w:t xml:space="preserve">Farben, </w:t>
      </w:r>
      <w:r w:rsidR="00443C0C">
        <w:t xml:space="preserve">Hintergrund etc.). </w:t>
      </w:r>
      <w:r w:rsidR="007E3EA6" w:rsidRPr="00F27925">
        <w:t xml:space="preserve">Hier kann das Firmenlogo eingefügt oder die </w:t>
      </w:r>
      <w:r w:rsidR="007438F6">
        <w:t>Formatierung</w:t>
      </w:r>
      <w:r w:rsidR="007E3EA6" w:rsidRPr="00F27925">
        <w:t xml:space="preserve"> </w:t>
      </w:r>
      <w:r w:rsidR="007E3EA6" w:rsidRPr="007E3EA6">
        <w:rPr>
          <w:b/>
        </w:rPr>
        <w:t>zentral</w:t>
      </w:r>
      <w:r w:rsidR="007E3EA6" w:rsidRPr="00F27925">
        <w:t xml:space="preserve"> geändert werden.</w:t>
      </w:r>
    </w:p>
    <w:p w14:paraId="164AC75C" w14:textId="77777777" w:rsidR="00F27925" w:rsidRPr="005661DE" w:rsidRDefault="00F27925" w:rsidP="009E08F0">
      <w:pPr>
        <w:tabs>
          <w:tab w:val="left" w:pos="1134"/>
          <w:tab w:val="left" w:pos="3402"/>
          <w:tab w:val="left" w:pos="4111"/>
        </w:tabs>
        <w:spacing w:after="160" w:line="259" w:lineRule="auto"/>
        <w:rPr>
          <w:b/>
          <w:color w:val="ED7D31" w:themeColor="accent2"/>
        </w:rPr>
      </w:pPr>
      <w:r w:rsidRPr="005661DE">
        <w:rPr>
          <w:b/>
          <w:color w:val="ED7D31" w:themeColor="accent2"/>
        </w:rPr>
        <w:t>Menü ANSICHT … Folienmaster</w:t>
      </w:r>
    </w:p>
    <w:p w14:paraId="115EAE27" w14:textId="34AA8766" w:rsidR="00F27925" w:rsidRPr="00F27925" w:rsidRDefault="005A687D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>
        <w:tab/>
      </w:r>
      <w:r w:rsidR="00F27925" w:rsidRPr="00F27925">
        <w:t>links in der Gliederungsleiste das OBERSTE LAYOUT auswählen.</w:t>
      </w:r>
      <w:r w:rsidR="008E0AFA">
        <w:br/>
      </w:r>
      <w:r>
        <w:tab/>
      </w:r>
      <w:r w:rsidR="00443C0C">
        <w:t>r</w:t>
      </w:r>
      <w:r w:rsidR="00F27925" w:rsidRPr="00F27925">
        <w:t>echts auf dem großen Layout das Logo einfügen.</w:t>
      </w:r>
    </w:p>
    <w:p w14:paraId="784BBF51" w14:textId="72F77A8E" w:rsidR="00F27925" w:rsidRDefault="00F27925" w:rsidP="009E08F0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1A5FFD">
        <w:t>Folienmaster verlassen</w:t>
      </w:r>
      <w:r w:rsidR="005A687D">
        <w:t>:</w:t>
      </w:r>
      <w:r w:rsidR="006E466B">
        <w:t xml:space="preserve"> </w:t>
      </w:r>
      <w:r w:rsidRPr="005661DE">
        <w:rPr>
          <w:b/>
          <w:color w:val="ED7D31" w:themeColor="accent2"/>
        </w:rPr>
        <w:t xml:space="preserve">Menü FOLIENMASTER </w:t>
      </w:r>
      <w:r w:rsidRPr="00F27925">
        <w:t xml:space="preserve">… rechts auf </w:t>
      </w:r>
      <w:r w:rsidR="00932716">
        <w:t>„</w:t>
      </w:r>
      <w:r w:rsidRPr="00F27925">
        <w:t>Master verlassen</w:t>
      </w:r>
      <w:r w:rsidR="00932716">
        <w:t>“</w:t>
      </w:r>
    </w:p>
    <w:p w14:paraId="0CF78CA0" w14:textId="77777777" w:rsidR="000A330F" w:rsidRDefault="000A330F" w:rsidP="00FD1309">
      <w:pPr>
        <w:pStyle w:val="berschrift1"/>
      </w:pPr>
      <w:bookmarkStart w:id="8" w:name="_Toc178281302"/>
      <w:r>
        <w:t>Wie war das nochmal?</w:t>
      </w:r>
      <w:bookmarkEnd w:id="8"/>
      <w:r>
        <w:t xml:space="preserve"> </w:t>
      </w:r>
    </w:p>
    <w:p w14:paraId="0FDA95E4" w14:textId="77777777" w:rsidR="00F27925" w:rsidRDefault="000A330F" w:rsidP="00AF6DAB">
      <w:pPr>
        <w:tabs>
          <w:tab w:val="left" w:pos="1134"/>
          <w:tab w:val="left" w:pos="3402"/>
          <w:tab w:val="left" w:pos="4111"/>
        </w:tabs>
        <w:spacing w:after="160" w:line="259" w:lineRule="auto"/>
      </w:pPr>
      <w:r w:rsidRPr="008B742C">
        <w:rPr>
          <w:b/>
        </w:rPr>
        <w:t>Youtube.com</w:t>
      </w:r>
      <w:r>
        <w:t xml:space="preserve"> … Suchworte PowerPoint und Animation oder Morphing oder Master…</w:t>
      </w:r>
    </w:p>
    <w:sectPr w:rsidR="00F27925" w:rsidSect="00443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8" w:right="1418" w:bottom="1134" w:left="1418" w:header="556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2ADC" w14:textId="77777777" w:rsidR="00770E7E" w:rsidRDefault="00770E7E" w:rsidP="00F27925">
      <w:pPr>
        <w:spacing w:after="0"/>
      </w:pPr>
      <w:r>
        <w:separator/>
      </w:r>
    </w:p>
  </w:endnote>
  <w:endnote w:type="continuationSeparator" w:id="0">
    <w:p w14:paraId="369E5E73" w14:textId="77777777" w:rsidR="00770E7E" w:rsidRDefault="00770E7E" w:rsidP="00F27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113E" w14:textId="77777777" w:rsidR="0035119E" w:rsidRDefault="003511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E4C6" w14:textId="6F74E0B8" w:rsidR="00C207FF" w:rsidRPr="007943CB" w:rsidRDefault="00C207FF" w:rsidP="007943CB">
    <w:pPr>
      <w:pStyle w:val="Kopfzeile"/>
      <w:pBdr>
        <w:top w:val="single" w:sz="4" w:space="1" w:color="808080" w:themeColor="background1" w:themeShade="80"/>
      </w:pBdr>
      <w:jc w:val="right"/>
      <w:rPr>
        <w:sz w:val="20"/>
      </w:rPr>
    </w:pPr>
    <w:r>
      <w:rPr>
        <w:sz w:val="20"/>
      </w:rPr>
      <w:t>d</w:t>
    </w:r>
    <w:r w:rsidRPr="00C207FF">
      <w:rPr>
        <w:sz w:val="20"/>
      </w:rPr>
      <w:t>atenkater.de</w:t>
    </w:r>
    <w:r w:rsidR="007943CB">
      <w:rPr>
        <w:sz w:val="20"/>
      </w:rPr>
      <w:tab/>
    </w:r>
    <w:r w:rsidR="007943CB">
      <w:rPr>
        <w:sz w:val="20"/>
      </w:rPr>
      <w:tab/>
    </w:r>
    <w:sdt>
      <w:sdtPr>
        <w:rPr>
          <w:sz w:val="20"/>
        </w:rPr>
        <w:id w:val="-1318336367"/>
        <w:docPartObj>
          <w:docPartGallery w:val="Page Numbers (Top of Page)"/>
          <w:docPartUnique/>
        </w:docPartObj>
      </w:sdtPr>
      <w:sdtContent>
        <w:r w:rsidR="007943CB" w:rsidRPr="007943CB">
          <w:rPr>
            <w:sz w:val="20"/>
          </w:rPr>
          <w:t xml:space="preserve">Seite </w:t>
        </w:r>
        <w:r w:rsidR="007943CB" w:rsidRPr="007943CB">
          <w:rPr>
            <w:sz w:val="20"/>
          </w:rPr>
          <w:fldChar w:fldCharType="begin"/>
        </w:r>
        <w:r w:rsidR="007943CB" w:rsidRPr="007943CB">
          <w:rPr>
            <w:sz w:val="20"/>
          </w:rPr>
          <w:instrText>PAGE</w:instrText>
        </w:r>
        <w:r w:rsidR="007943CB" w:rsidRPr="007943CB">
          <w:rPr>
            <w:sz w:val="20"/>
          </w:rPr>
          <w:fldChar w:fldCharType="separate"/>
        </w:r>
        <w:r w:rsidR="007943CB" w:rsidRPr="007943CB">
          <w:rPr>
            <w:sz w:val="20"/>
          </w:rPr>
          <w:t>2</w:t>
        </w:r>
        <w:r w:rsidR="007943CB" w:rsidRPr="007943CB">
          <w:rPr>
            <w:sz w:val="20"/>
          </w:rPr>
          <w:fldChar w:fldCharType="end"/>
        </w:r>
        <w:r w:rsidR="007943CB" w:rsidRPr="007943CB">
          <w:rPr>
            <w:sz w:val="20"/>
          </w:rPr>
          <w:t xml:space="preserve"> von </w:t>
        </w:r>
        <w:r w:rsidR="007943CB" w:rsidRPr="007943CB">
          <w:rPr>
            <w:sz w:val="20"/>
          </w:rPr>
          <w:fldChar w:fldCharType="begin"/>
        </w:r>
        <w:r w:rsidR="007943CB" w:rsidRPr="007943CB">
          <w:rPr>
            <w:sz w:val="20"/>
          </w:rPr>
          <w:instrText>NUMPAGES</w:instrText>
        </w:r>
        <w:r w:rsidR="007943CB" w:rsidRPr="007943CB">
          <w:rPr>
            <w:sz w:val="20"/>
          </w:rPr>
          <w:fldChar w:fldCharType="separate"/>
        </w:r>
        <w:r w:rsidR="007943CB" w:rsidRPr="007943CB">
          <w:rPr>
            <w:sz w:val="20"/>
          </w:rPr>
          <w:t>2</w:t>
        </w:r>
        <w:r w:rsidR="007943CB" w:rsidRPr="007943CB">
          <w:rPr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0DD8" w14:textId="77777777" w:rsidR="0035119E" w:rsidRDefault="003511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437F" w14:textId="77777777" w:rsidR="00770E7E" w:rsidRDefault="00770E7E" w:rsidP="00F27925">
      <w:pPr>
        <w:spacing w:after="0"/>
      </w:pPr>
      <w:r>
        <w:separator/>
      </w:r>
    </w:p>
  </w:footnote>
  <w:footnote w:type="continuationSeparator" w:id="0">
    <w:p w14:paraId="5DB7DD97" w14:textId="77777777" w:rsidR="00770E7E" w:rsidRDefault="00770E7E" w:rsidP="00F279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00EEC" w14:textId="77777777" w:rsidR="0035119E" w:rsidRDefault="003511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2A3B" w14:textId="593BE879" w:rsidR="00FD1309" w:rsidRDefault="00FD1309" w:rsidP="00FD1309">
    <w:bookmarkStart w:id="9" w:name="_Hlk178278842"/>
    <w:bookmarkStart w:id="10" w:name="_Hlk178278843"/>
    <w:r>
      <w:t xml:space="preserve">  </w:t>
    </w:r>
  </w:p>
  <w:p w14:paraId="067B6225" w14:textId="7A9C26E2" w:rsidR="0072466E" w:rsidRPr="0072466E" w:rsidRDefault="00F27925" w:rsidP="00CD31FF">
    <w:pPr>
      <w:pStyle w:val="Titel"/>
      <w:pBdr>
        <w:bottom w:val="single" w:sz="4" w:space="1" w:color="7F7F7F" w:themeColor="text1" w:themeTint="80"/>
      </w:pBdr>
    </w:pPr>
    <w:r>
      <w:t>PowerPoint</w:t>
    </w:r>
    <w:r w:rsidR="00370905">
      <w:t>-</w:t>
    </w:r>
    <w:r w:rsidR="008D55D1">
      <w:t>Leitfaden</w:t>
    </w:r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F67A" w14:textId="77777777" w:rsidR="0035119E" w:rsidRDefault="003511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2469F"/>
    <w:multiLevelType w:val="hybridMultilevel"/>
    <w:tmpl w:val="136C6D1A"/>
    <w:lvl w:ilvl="0" w:tplc="E738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4F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8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6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CA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F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0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8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A0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C0353"/>
    <w:multiLevelType w:val="hybridMultilevel"/>
    <w:tmpl w:val="54441A2E"/>
    <w:lvl w:ilvl="0" w:tplc="DB90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E3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2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8C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0E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0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6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4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A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D61312"/>
    <w:multiLevelType w:val="hybridMultilevel"/>
    <w:tmpl w:val="9E5A6916"/>
    <w:lvl w:ilvl="0" w:tplc="0B68C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4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E1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A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8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A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5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2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24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C12C9D"/>
    <w:multiLevelType w:val="hybridMultilevel"/>
    <w:tmpl w:val="78F6EA30"/>
    <w:lvl w:ilvl="0" w:tplc="DB4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E2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6E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C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41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4F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66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46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4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B40AE8"/>
    <w:multiLevelType w:val="hybridMultilevel"/>
    <w:tmpl w:val="3FA0697A"/>
    <w:lvl w:ilvl="0" w:tplc="0B74E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E4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85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4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2F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4F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CC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E2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B808ED"/>
    <w:multiLevelType w:val="hybridMultilevel"/>
    <w:tmpl w:val="44E2268A"/>
    <w:lvl w:ilvl="0" w:tplc="F264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FC7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6E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AB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AC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3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6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1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69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20B94"/>
    <w:multiLevelType w:val="hybridMultilevel"/>
    <w:tmpl w:val="AF12F244"/>
    <w:lvl w:ilvl="0" w:tplc="C6E00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8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4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06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A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2E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E9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E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7E6FAB"/>
    <w:multiLevelType w:val="hybridMultilevel"/>
    <w:tmpl w:val="64520680"/>
    <w:lvl w:ilvl="0" w:tplc="9C8E8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02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6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88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2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EA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EF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64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6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570129"/>
    <w:multiLevelType w:val="hybridMultilevel"/>
    <w:tmpl w:val="68B202FE"/>
    <w:lvl w:ilvl="0" w:tplc="3EEAE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0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E2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E9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0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8C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03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9721495">
    <w:abstractNumId w:val="3"/>
  </w:num>
  <w:num w:numId="2" w16cid:durableId="384257867">
    <w:abstractNumId w:val="7"/>
  </w:num>
  <w:num w:numId="3" w16cid:durableId="1716536929">
    <w:abstractNumId w:val="6"/>
  </w:num>
  <w:num w:numId="4" w16cid:durableId="1887722222">
    <w:abstractNumId w:val="2"/>
  </w:num>
  <w:num w:numId="5" w16cid:durableId="175000928">
    <w:abstractNumId w:val="8"/>
  </w:num>
  <w:num w:numId="6" w16cid:durableId="2081710527">
    <w:abstractNumId w:val="4"/>
  </w:num>
  <w:num w:numId="7" w16cid:durableId="1745952654">
    <w:abstractNumId w:val="0"/>
  </w:num>
  <w:num w:numId="8" w16cid:durableId="1370958184">
    <w:abstractNumId w:val="5"/>
  </w:num>
  <w:num w:numId="9" w16cid:durableId="99125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25"/>
    <w:rsid w:val="00023B62"/>
    <w:rsid w:val="000A330F"/>
    <w:rsid w:val="000C1606"/>
    <w:rsid w:val="000F30C9"/>
    <w:rsid w:val="001270AF"/>
    <w:rsid w:val="001A4E65"/>
    <w:rsid w:val="001A5FFD"/>
    <w:rsid w:val="0029194F"/>
    <w:rsid w:val="002C16EF"/>
    <w:rsid w:val="002E01B8"/>
    <w:rsid w:val="00303F24"/>
    <w:rsid w:val="00313930"/>
    <w:rsid w:val="0033086A"/>
    <w:rsid w:val="0035119E"/>
    <w:rsid w:val="00366F88"/>
    <w:rsid w:val="00370905"/>
    <w:rsid w:val="003A3C85"/>
    <w:rsid w:val="00443C0C"/>
    <w:rsid w:val="00462860"/>
    <w:rsid w:val="00471DC8"/>
    <w:rsid w:val="0047480D"/>
    <w:rsid w:val="00487412"/>
    <w:rsid w:val="004B1296"/>
    <w:rsid w:val="004B5223"/>
    <w:rsid w:val="004D14E1"/>
    <w:rsid w:val="00530C34"/>
    <w:rsid w:val="00545DEA"/>
    <w:rsid w:val="0055161A"/>
    <w:rsid w:val="005661DE"/>
    <w:rsid w:val="005A687D"/>
    <w:rsid w:val="00605469"/>
    <w:rsid w:val="0062721E"/>
    <w:rsid w:val="00633193"/>
    <w:rsid w:val="00687DF4"/>
    <w:rsid w:val="006E466B"/>
    <w:rsid w:val="00711DDB"/>
    <w:rsid w:val="0072466E"/>
    <w:rsid w:val="00734E9F"/>
    <w:rsid w:val="007438F6"/>
    <w:rsid w:val="00753ADC"/>
    <w:rsid w:val="00765737"/>
    <w:rsid w:val="007663DC"/>
    <w:rsid w:val="00770E7E"/>
    <w:rsid w:val="007811ED"/>
    <w:rsid w:val="007943CB"/>
    <w:rsid w:val="007E3EA6"/>
    <w:rsid w:val="00802A12"/>
    <w:rsid w:val="00830A88"/>
    <w:rsid w:val="00836AD0"/>
    <w:rsid w:val="00860C46"/>
    <w:rsid w:val="008B742C"/>
    <w:rsid w:val="008D55D1"/>
    <w:rsid w:val="008E0AFA"/>
    <w:rsid w:val="0092173C"/>
    <w:rsid w:val="00932716"/>
    <w:rsid w:val="009746FE"/>
    <w:rsid w:val="009E08F0"/>
    <w:rsid w:val="00A177F4"/>
    <w:rsid w:val="00AC0092"/>
    <w:rsid w:val="00AF6DAB"/>
    <w:rsid w:val="00B640A0"/>
    <w:rsid w:val="00B7101E"/>
    <w:rsid w:val="00B774AA"/>
    <w:rsid w:val="00B84CB1"/>
    <w:rsid w:val="00BD14A0"/>
    <w:rsid w:val="00C207FF"/>
    <w:rsid w:val="00C6168B"/>
    <w:rsid w:val="00C81C37"/>
    <w:rsid w:val="00C83285"/>
    <w:rsid w:val="00C85037"/>
    <w:rsid w:val="00CD31FF"/>
    <w:rsid w:val="00D37743"/>
    <w:rsid w:val="00D676B0"/>
    <w:rsid w:val="00D95312"/>
    <w:rsid w:val="00DA0EAF"/>
    <w:rsid w:val="00E442B3"/>
    <w:rsid w:val="00E676DD"/>
    <w:rsid w:val="00E71D4A"/>
    <w:rsid w:val="00EA17D2"/>
    <w:rsid w:val="00EB4435"/>
    <w:rsid w:val="00F27925"/>
    <w:rsid w:val="00F46EE6"/>
    <w:rsid w:val="00F51F33"/>
    <w:rsid w:val="00F60601"/>
    <w:rsid w:val="00F63716"/>
    <w:rsid w:val="00FC276B"/>
    <w:rsid w:val="00FC7CA2"/>
    <w:rsid w:val="00FD1309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4F72"/>
  <w15:chartTrackingRefBased/>
  <w15:docId w15:val="{77D07D03-96B6-4939-8667-E2A0828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7CA2"/>
    <w:pPr>
      <w:spacing w:after="60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1C37"/>
    <w:pPr>
      <w:keepNext/>
      <w:keepLines/>
      <w:tabs>
        <w:tab w:val="left" w:pos="1134"/>
        <w:tab w:val="left" w:pos="3402"/>
        <w:tab w:val="left" w:pos="4111"/>
      </w:tabs>
      <w:spacing w:before="420" w:after="120"/>
      <w:outlineLvl w:val="0"/>
    </w:pPr>
    <w:rPr>
      <w:rFonts w:asciiTheme="majorHAnsi" w:eastAsiaTheme="majorEastAsia" w:hAnsiTheme="majorHAnsi" w:cstheme="majorBidi"/>
      <w:color w:val="595959" w:themeColor="text1" w:themeTint="A6"/>
      <w:spacing w:val="10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721E"/>
    <w:rPr>
      <w:rFonts w:asciiTheme="minorHAnsi" w:hAnsiTheme="minorHAnsi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43C0C"/>
    <w:pPr>
      <w:pBdr>
        <w:bottom w:val="single" w:sz="4" w:space="1" w:color="4472C4" w:themeColor="accent1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1C37"/>
    <w:rPr>
      <w:rFonts w:asciiTheme="majorHAnsi" w:eastAsiaTheme="majorEastAsia" w:hAnsiTheme="majorHAnsi" w:cstheme="majorBidi"/>
      <w:color w:val="595959" w:themeColor="text1" w:themeTint="A6"/>
      <w:spacing w:val="1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2792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925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2792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27925"/>
    <w:rPr>
      <w:rFonts w:asciiTheme="minorHAnsi" w:hAnsiTheme="minorHAnsi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A687D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A687D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A6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2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9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5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6E2D-63BE-4D9F-A1EC-7808908D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9" baseType="lpstr">
      <vt:lpstr/>
      <vt:lpstr>Neue Folie anlegen</vt:lpstr>
      <vt:lpstr>Design auswählen</vt:lpstr>
      <vt:lpstr>Bild einfügen</vt:lpstr>
      <vt:lpstr>Animationen</vt:lpstr>
      <vt:lpstr>Präsentation starten</vt:lpstr>
      <vt:lpstr>Folienübergänge</vt:lpstr>
      <vt:lpstr>Übergang Morphing</vt:lpstr>
      <vt:lpstr>Folienmaster mit Layouts</vt:lpstr>
    </vt:vector>
  </TitlesOfParts>
  <Company>Sprache und Bildung GmbH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Dittrich</dc:creator>
  <cp:keywords/>
  <dc:description/>
  <cp:lastModifiedBy>User</cp:lastModifiedBy>
  <cp:revision>65</cp:revision>
  <cp:lastPrinted>2024-08-30T09:06:00Z</cp:lastPrinted>
  <dcterms:created xsi:type="dcterms:W3CDTF">2024-08-30T08:36:00Z</dcterms:created>
  <dcterms:modified xsi:type="dcterms:W3CDTF">2024-10-09T21:11:00Z</dcterms:modified>
</cp:coreProperties>
</file>